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53" w:rsidRDefault="00403E9C">
      <w:pPr>
        <w:pStyle w:val="Corpodeltesto"/>
        <w:spacing w:after="57"/>
        <w:rPr>
          <w:rFonts w:ascii="Arial Narrow" w:hAnsi="Arial Narrow"/>
          <w:sz w:val="22"/>
        </w:rPr>
      </w:pPr>
      <w:r>
        <w:rPr>
          <w:rFonts w:ascii="Arial Narrow" w:hAnsi="Arial Narrow"/>
          <w:smallCaps/>
          <w:sz w:val="22"/>
          <w:szCs w:val="22"/>
        </w:rPr>
        <w:t xml:space="preserve">ISABELLA </w:t>
      </w:r>
      <w:proofErr w:type="spellStart"/>
      <w:r>
        <w:rPr>
          <w:rFonts w:ascii="Arial Narrow" w:hAnsi="Arial Narrow"/>
          <w:smallCaps/>
          <w:sz w:val="22"/>
          <w:szCs w:val="22"/>
        </w:rPr>
        <w:t>MONNANNI</w:t>
      </w:r>
      <w:proofErr w:type="spellEnd"/>
    </w:p>
    <w:p w:rsidR="00B55353" w:rsidRPr="00403E9C" w:rsidRDefault="00403E9C">
      <w:pPr>
        <w:pStyle w:val="Eaoaeaa"/>
        <w:widowControl/>
        <w:spacing w:before="40" w:after="57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Nata a Prato il 19/09/1979</w:t>
      </w:r>
    </w:p>
    <w:p w:rsidR="00B55353" w:rsidRPr="00403E9C" w:rsidRDefault="00403E9C">
      <w:pPr>
        <w:pStyle w:val="Eaoaeaa"/>
        <w:widowControl/>
        <w:spacing w:before="40" w:after="57"/>
        <w:rPr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e-mail: </w:t>
      </w:r>
      <w:r w:rsidR="00B55353">
        <w:fldChar w:fldCharType="begin"/>
      </w:r>
      <w:r w:rsidR="00B55353" w:rsidRPr="00403E9C">
        <w:rPr>
          <w:lang w:val="it-IT"/>
        </w:rPr>
        <w:instrText>HYPERLINK "mailto:isabella.monnanni@gmail.com" \h</w:instrText>
      </w:r>
      <w:r w:rsidR="00B55353">
        <w:fldChar w:fldCharType="separate"/>
      </w:r>
      <w:r>
        <w:rPr>
          <w:rStyle w:val="InternetLink"/>
          <w:rFonts w:ascii="Arial Narrow" w:hAnsi="Arial Narrow"/>
          <w:sz w:val="22"/>
          <w:szCs w:val="22"/>
          <w:lang w:val="it-IT"/>
        </w:rPr>
        <w:t>isabella.monnanni@gmail.com</w:t>
      </w:r>
      <w:r w:rsidR="00B55353">
        <w:fldChar w:fldCharType="end"/>
      </w:r>
    </w:p>
    <w:p w:rsidR="00B55353" w:rsidRDefault="00403E9C">
      <w:pPr>
        <w:pStyle w:val="Eaoaeaa"/>
        <w:widowControl/>
        <w:spacing w:before="40" w:after="2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it-IT"/>
        </w:rPr>
        <w:t>Tel. 34053597321</w:t>
      </w:r>
    </w:p>
    <w:p w:rsidR="00B55353" w:rsidRDefault="00403E9C">
      <w:pPr>
        <w:pStyle w:val="Corpodeltesto"/>
        <w:spacing w:after="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FORMAZIONE DIDATTICA</w:t>
      </w:r>
    </w:p>
    <w:p w:rsidR="00B55353" w:rsidRPr="00403E9C" w:rsidRDefault="00403E9C">
      <w:pPr>
        <w:pStyle w:val="Corpodeltesto"/>
        <w:spacing w:after="113" w:line="240" w:lineRule="auto"/>
        <w:ind w:left="45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2003: </w:t>
      </w:r>
      <w:r w:rsidRPr="00403E9C">
        <w:rPr>
          <w:rFonts w:ascii="Arial Narrow" w:hAnsi="Arial Narrow"/>
          <w:b/>
          <w:sz w:val="22"/>
          <w:szCs w:val="22"/>
        </w:rPr>
        <w:t>Laurea di 1° livello in Fisioterapia presso la facoltà di Medicina e Chirurgia</w:t>
      </w:r>
      <w:r w:rsidRPr="00403E9C">
        <w:rPr>
          <w:rFonts w:ascii="Arial Narrow" w:hAnsi="Arial Narrow"/>
          <w:b/>
          <w:sz w:val="22"/>
          <w:szCs w:val="22"/>
        </w:rPr>
        <w:t xml:space="preserve"> dell’Università degli Studi di Firenze con il voto di 110 e lode</w:t>
      </w:r>
    </w:p>
    <w:p w:rsidR="00B55353" w:rsidRDefault="00403E9C">
      <w:pPr>
        <w:pStyle w:val="Corpodeltesto"/>
        <w:spacing w:after="227"/>
        <w:ind w:left="45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1998: Diploma di Maturità scientifica presso il Liceo “</w:t>
      </w:r>
      <w:proofErr w:type="spellStart"/>
      <w:r>
        <w:rPr>
          <w:rFonts w:ascii="Arial Narrow" w:hAnsi="Arial Narrow"/>
          <w:sz w:val="22"/>
          <w:szCs w:val="22"/>
        </w:rPr>
        <w:t>Niccolo</w:t>
      </w:r>
      <w:proofErr w:type="spellEnd"/>
      <w:r>
        <w:rPr>
          <w:rFonts w:ascii="Arial Narrow" w:hAnsi="Arial Narrow"/>
          <w:sz w:val="22"/>
          <w:szCs w:val="22"/>
        </w:rPr>
        <w:t xml:space="preserve"> Copernico”, Prato con voto 53/60</w:t>
      </w:r>
    </w:p>
    <w:p w:rsidR="00B55353" w:rsidRDefault="00403E9C">
      <w:pPr>
        <w:pStyle w:val="Corpodeltesto"/>
        <w:spacing w:after="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ESPERIENZE PROFESSIONALI</w:t>
      </w:r>
    </w:p>
    <w:p w:rsidR="00B55353" w:rsidRDefault="00403E9C">
      <w:pPr>
        <w:pStyle w:val="Corpodeltesto"/>
        <w:spacing w:after="57" w:line="240" w:lineRule="auto"/>
        <w:ind w:left="45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 2009 ad oggi: Attività libero professionale in collaborazione con</w:t>
      </w:r>
      <w:r>
        <w:rPr>
          <w:rFonts w:ascii="Arial Narrow" w:hAnsi="Arial Narrow"/>
          <w:sz w:val="22"/>
          <w:szCs w:val="22"/>
        </w:rPr>
        <w:t xml:space="preserve"> lo Studio Guidi, Firenze</w:t>
      </w:r>
    </w:p>
    <w:p w:rsidR="00B55353" w:rsidRDefault="00403E9C">
      <w:pPr>
        <w:pStyle w:val="Corpodeltesto"/>
        <w:spacing w:after="57" w:line="240" w:lineRule="auto"/>
        <w:ind w:left="45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 2008 al 2016: Dipendente presso la Fondazione Don Gnocchi Onlus, Firenze</w:t>
      </w:r>
    </w:p>
    <w:p w:rsidR="00B55353" w:rsidRDefault="00403E9C">
      <w:pPr>
        <w:pStyle w:val="Corpodeltesto"/>
        <w:spacing w:after="57" w:line="240" w:lineRule="auto"/>
        <w:ind w:left="45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 2008 al 2009: Collaborazione con centro fisioterapico “Istituto Ragionieri”, sesto Fiorentino (FI)</w:t>
      </w:r>
    </w:p>
    <w:p w:rsidR="00B55353" w:rsidRDefault="00403E9C">
      <w:pPr>
        <w:pStyle w:val="Corpodeltesto"/>
        <w:spacing w:after="57" w:line="240" w:lineRule="auto"/>
        <w:ind w:left="45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Dal 2007 al 2008: Dipendente presso il centro fisi</w:t>
      </w:r>
      <w:r>
        <w:rPr>
          <w:rFonts w:ascii="Arial Narrow" w:hAnsi="Arial Narrow"/>
          <w:sz w:val="22"/>
          <w:szCs w:val="22"/>
        </w:rPr>
        <w:t xml:space="preserve">oterapico </w:t>
      </w:r>
      <w:proofErr w:type="spellStart"/>
      <w:r>
        <w:rPr>
          <w:rFonts w:ascii="Arial Narrow" w:hAnsi="Arial Narrow"/>
          <w:sz w:val="22"/>
          <w:szCs w:val="22"/>
        </w:rPr>
        <w:t>Hibisco</w:t>
      </w:r>
      <w:proofErr w:type="spellEnd"/>
      <w:r>
        <w:rPr>
          <w:rFonts w:ascii="Arial Narrow" w:hAnsi="Arial Narrow"/>
          <w:sz w:val="22"/>
          <w:szCs w:val="22"/>
        </w:rPr>
        <w:t>, Pistoia</w:t>
      </w:r>
    </w:p>
    <w:p w:rsidR="00B55353" w:rsidRDefault="00403E9C">
      <w:pPr>
        <w:pStyle w:val="Corpodeltesto"/>
        <w:spacing w:after="227" w:line="240" w:lineRule="auto"/>
        <w:ind w:left="45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Dal 2004 al 2006: Collaborazione con RSA Villa </w:t>
      </w:r>
      <w:proofErr w:type="spellStart"/>
      <w:r>
        <w:rPr>
          <w:rFonts w:ascii="Arial Narrow" w:hAnsi="Arial Narrow"/>
          <w:sz w:val="22"/>
          <w:szCs w:val="22"/>
        </w:rPr>
        <w:t>Gisella</w:t>
      </w:r>
      <w:proofErr w:type="spellEnd"/>
      <w:r>
        <w:rPr>
          <w:rFonts w:ascii="Arial Narrow" w:hAnsi="Arial Narrow"/>
          <w:sz w:val="22"/>
          <w:szCs w:val="22"/>
        </w:rPr>
        <w:t>, Firenze</w:t>
      </w:r>
    </w:p>
    <w:p w:rsidR="00B55353" w:rsidRDefault="00403E9C">
      <w:pPr>
        <w:pStyle w:val="Corpodeltes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CORSI E CONGRESSI</w:t>
      </w:r>
    </w:p>
    <w:p w:rsidR="00B55353" w:rsidRDefault="00403E9C">
      <w:pPr>
        <w:pStyle w:val="Corpodeltesto"/>
        <w:spacing w:after="57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2018</w:t>
      </w:r>
    </w:p>
    <w:p w:rsidR="00B55353" w:rsidRDefault="00403E9C">
      <w:pPr>
        <w:pStyle w:val="Corpodeltesto"/>
        <w:spacing w:after="57" w:line="240" w:lineRule="auto"/>
        <w:ind w:left="39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Ortesi in neoprene</w:t>
      </w:r>
      <w:r>
        <w:rPr>
          <w:rFonts w:ascii="Arial Narrow" w:hAnsi="Arial Narrow"/>
          <w:sz w:val="22"/>
          <w:szCs w:val="22"/>
          <w:lang w:val="es-ES"/>
        </w:rPr>
        <w:t>– Roma, 17 Febbraio 2018</w:t>
      </w:r>
    </w:p>
    <w:p w:rsidR="00B55353" w:rsidRDefault="00403E9C">
      <w:pPr>
        <w:pStyle w:val="Corpodeltesto"/>
        <w:spacing w:after="57" w:line="240" w:lineRule="auto"/>
        <w:ind w:left="39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-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La reumatologia riabilitativa</w:t>
      </w:r>
      <w:r>
        <w:rPr>
          <w:rFonts w:ascii="Arial Narrow" w:hAnsi="Arial Narrow"/>
          <w:sz w:val="22"/>
          <w:szCs w:val="22"/>
          <w:lang w:val="es-ES"/>
        </w:rPr>
        <w:t>: la fibromialgia e la sclerosi sistemica – Firenze, 10 Febbraio</w:t>
      </w:r>
      <w:r>
        <w:rPr>
          <w:rFonts w:ascii="Arial Narrow" w:hAnsi="Arial Narrow"/>
          <w:sz w:val="22"/>
          <w:szCs w:val="22"/>
          <w:lang w:val="es-ES"/>
        </w:rPr>
        <w:t xml:space="preserve"> 2018</w:t>
      </w:r>
    </w:p>
    <w:p w:rsidR="00B55353" w:rsidRDefault="00403E9C">
      <w:pPr>
        <w:pStyle w:val="Corpodeltesto"/>
        <w:spacing w:after="170" w:line="240" w:lineRule="auto"/>
        <w:ind w:left="39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-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Metacarpi e falangi</w:t>
      </w:r>
      <w:r>
        <w:rPr>
          <w:rFonts w:ascii="Arial Narrow" w:hAnsi="Arial Narrow"/>
          <w:sz w:val="22"/>
          <w:szCs w:val="22"/>
          <w:lang w:val="es-ES"/>
        </w:rPr>
        <w:t>. Traumi ed esiti: riparazione, ricostruzione, salvataggio– Firenze, 9 febbraio 2018</w:t>
      </w:r>
    </w:p>
    <w:p w:rsidR="00B55353" w:rsidRDefault="00403E9C">
      <w:pPr>
        <w:pStyle w:val="Corpodeltesto"/>
        <w:spacing w:after="57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2017</w:t>
      </w:r>
    </w:p>
    <w:p w:rsidR="00B55353" w:rsidRDefault="00403E9C">
      <w:pPr>
        <w:pStyle w:val="Corpodeltesto"/>
        <w:spacing w:after="57" w:line="240" w:lineRule="auto"/>
        <w:ind w:left="39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  <w:lang w:val="es-ES"/>
        </w:rPr>
        <w:t xml:space="preserve">-  </w:t>
      </w:r>
      <w:r>
        <w:rPr>
          <w:rFonts w:ascii="Arial Narrow" w:hAnsi="Arial Narrow"/>
          <w:sz w:val="22"/>
          <w:szCs w:val="22"/>
          <w:lang w:val="es-ES"/>
        </w:rPr>
        <w:t>13°Congresso nazionale AIRM</w:t>
      </w:r>
      <w:r>
        <w:rPr>
          <w:rFonts w:ascii="Arial Narrow" w:hAnsi="Arial Narrow"/>
          <w:b/>
          <w:bCs/>
          <w:i/>
          <w:iCs/>
          <w:sz w:val="22"/>
          <w:szCs w:val="22"/>
          <w:lang w:val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>– Modena, 13-15 Ottobre 2017</w:t>
      </w:r>
    </w:p>
    <w:p w:rsidR="00B55353" w:rsidRPr="00403E9C" w:rsidRDefault="00403E9C">
      <w:pPr>
        <w:pStyle w:val="Corpodeltesto"/>
        <w:spacing w:after="57" w:line="240" w:lineRule="auto"/>
        <w:ind w:left="397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s-ES"/>
        </w:rPr>
        <w:t xml:space="preserve">-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Sport medicine</w:t>
      </w:r>
      <w:r>
        <w:rPr>
          <w:rFonts w:ascii="Arial Narrow" w:hAnsi="Arial Narrow"/>
          <w:sz w:val="22"/>
          <w:szCs w:val="22"/>
          <w:lang w:val="es-ES"/>
        </w:rPr>
        <w:t xml:space="preserve"> national congress: from evaluation to the sport technical </w:t>
      </w:r>
      <w:r>
        <w:rPr>
          <w:rFonts w:ascii="Arial Narrow" w:hAnsi="Arial Narrow"/>
          <w:sz w:val="22"/>
          <w:szCs w:val="22"/>
          <w:lang w:val="es-ES"/>
        </w:rPr>
        <w:t>movement –</w:t>
      </w:r>
      <w:r>
        <w:rPr>
          <w:rFonts w:ascii="Arial Narrow" w:hAnsi="Arial Narrow"/>
          <w:b/>
          <w:bCs/>
          <w:i/>
          <w:iCs/>
          <w:sz w:val="22"/>
          <w:szCs w:val="22"/>
          <w:lang w:val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>Firenze, 30 Settembre 2017</w:t>
      </w:r>
    </w:p>
    <w:p w:rsidR="00B55353" w:rsidRPr="00403E9C" w:rsidRDefault="00403E9C">
      <w:pPr>
        <w:pStyle w:val="Corpodeltesto"/>
        <w:spacing w:after="57" w:line="240" w:lineRule="auto"/>
        <w:ind w:left="397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s-ES"/>
        </w:rPr>
        <w:t>-  4° Hand Rehabilitation Top Master Class</w:t>
      </w:r>
      <w:r>
        <w:rPr>
          <w:rFonts w:ascii="Arial Narrow" w:hAnsi="Arial Narrow"/>
          <w:b/>
          <w:bCs/>
          <w:i/>
          <w:iCs/>
          <w:sz w:val="22"/>
          <w:szCs w:val="22"/>
          <w:lang w:val="es-ES"/>
        </w:rPr>
        <w:t xml:space="preserve"> </w:t>
      </w:r>
      <w:r>
        <w:rPr>
          <w:rFonts w:ascii="Arial Narrow" w:hAnsi="Arial Narrow"/>
          <w:bCs/>
          <w:iCs/>
          <w:sz w:val="22"/>
          <w:szCs w:val="22"/>
          <w:lang w:val="es-ES"/>
        </w:rPr>
        <w:t>– Milano, 24-25 Marzo 2017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110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-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L’artrosi trapezio-metacarpale oggi: diagnosi, trattamento, linee guida</w:t>
      </w:r>
      <w:r>
        <w:rPr>
          <w:rFonts w:ascii="Arial Narrow" w:hAnsi="Arial Narrow"/>
          <w:sz w:val="22"/>
          <w:szCs w:val="22"/>
          <w:lang w:val="es-ES"/>
        </w:rPr>
        <w:t xml:space="preserve"> –</w:t>
      </w:r>
      <w:r>
        <w:rPr>
          <w:rFonts w:ascii="Arial Narrow" w:hAnsi="Arial Narrow"/>
          <w:bCs/>
          <w:iCs/>
          <w:sz w:val="22"/>
          <w:szCs w:val="22"/>
          <w:lang w:val="es-ES"/>
        </w:rPr>
        <w:t xml:space="preserve"> Pozzonovo (PD) 18 Marzo 2017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  Il </w:t>
      </w:r>
      <w:r w:rsidRPr="00403E9C">
        <w:rPr>
          <w:rFonts w:ascii="Arial Narrow" w:hAnsi="Arial Narrow"/>
          <w:b/>
          <w:sz w:val="22"/>
          <w:szCs w:val="22"/>
          <w:lang w:val="es-ES"/>
        </w:rPr>
        <w:t>carpo, traumi ed esiti</w:t>
      </w:r>
      <w:r>
        <w:rPr>
          <w:rFonts w:ascii="Arial Narrow" w:hAnsi="Arial Narrow"/>
          <w:sz w:val="22"/>
          <w:szCs w:val="22"/>
          <w:lang w:val="es-ES"/>
        </w:rPr>
        <w:t xml:space="preserve">: riparazione, </w:t>
      </w:r>
      <w:r>
        <w:rPr>
          <w:rFonts w:ascii="Arial Narrow" w:hAnsi="Arial Narrow"/>
          <w:sz w:val="22"/>
          <w:szCs w:val="22"/>
          <w:lang w:val="es-ES"/>
        </w:rPr>
        <w:t xml:space="preserve">ricostruzione, salvataggio </w:t>
      </w:r>
      <w:r>
        <w:rPr>
          <w:rFonts w:ascii="Arial Narrow" w:hAnsi="Arial Narrow"/>
          <w:bCs/>
          <w:iCs/>
          <w:sz w:val="22"/>
          <w:szCs w:val="22"/>
          <w:lang w:val="es-ES"/>
        </w:rPr>
        <w:t>– 03 Febbraio 2017</w:t>
      </w:r>
    </w:p>
    <w:p w:rsidR="00B55353" w:rsidRDefault="00403E9C">
      <w:pPr>
        <w:tabs>
          <w:tab w:val="left" w:pos="840"/>
          <w:tab w:val="left" w:pos="1200"/>
        </w:tabs>
        <w:spacing w:before="57"/>
        <w:ind w:left="7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  <w:lang w:val="es-ES"/>
        </w:rPr>
        <w:t>2016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  12° </w:t>
      </w:r>
      <w:r w:rsidRPr="00403E9C">
        <w:rPr>
          <w:rFonts w:ascii="Arial Narrow" w:hAnsi="Arial Narrow"/>
          <w:b/>
          <w:sz w:val="22"/>
          <w:szCs w:val="22"/>
          <w:lang w:val="es-ES"/>
        </w:rPr>
        <w:t>Congresso Nazionale AIRM</w:t>
      </w:r>
      <w:r>
        <w:rPr>
          <w:rFonts w:ascii="Arial Narrow" w:hAnsi="Arial Narrow"/>
          <w:bCs/>
          <w:iCs/>
          <w:sz w:val="22"/>
          <w:szCs w:val="22"/>
          <w:lang w:val="es-ES"/>
        </w:rPr>
        <w:t>– Palermo 13-15  Ottobre 2016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Dall’anatomia all’esercizio</w:t>
      </w:r>
      <w:r>
        <w:rPr>
          <w:rFonts w:ascii="Arial Narrow" w:hAnsi="Arial Narrow"/>
          <w:b/>
          <w:bCs/>
          <w:i/>
          <w:iCs/>
          <w:sz w:val="22"/>
          <w:szCs w:val="22"/>
          <w:lang w:val="es-ES"/>
        </w:rPr>
        <w:t xml:space="preserve"> </w:t>
      </w:r>
      <w:r>
        <w:rPr>
          <w:rFonts w:ascii="Arial Narrow" w:hAnsi="Arial Narrow"/>
          <w:bCs/>
          <w:iCs/>
          <w:sz w:val="22"/>
          <w:szCs w:val="22"/>
          <w:lang w:val="es-ES"/>
        </w:rPr>
        <w:t>– Corso AIRM – Bologna, 15-16 Aprile 2016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116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-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La riabilitazione della mano</w:t>
      </w:r>
      <w:r>
        <w:rPr>
          <w:rFonts w:ascii="Arial Narrow" w:hAnsi="Arial Narrow"/>
          <w:sz w:val="22"/>
          <w:szCs w:val="22"/>
          <w:lang w:val="es-ES"/>
        </w:rPr>
        <w:t xml:space="preserve"> – Genova, 11-13 27-29 Aprile 2016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Tratt</w:t>
      </w:r>
      <w:r w:rsidRPr="00403E9C">
        <w:rPr>
          <w:rFonts w:ascii="Arial Narrow" w:hAnsi="Arial Narrow"/>
          <w:b/>
          <w:sz w:val="22"/>
          <w:szCs w:val="22"/>
          <w:lang w:val="es-ES"/>
        </w:rPr>
        <w:t>amento delle fratture di radio distale e lesioni associate</w:t>
      </w:r>
      <w:r>
        <w:rPr>
          <w:rFonts w:ascii="Arial Narrow" w:hAnsi="Arial Narrow"/>
          <w:b/>
          <w:bCs/>
          <w:i/>
          <w:iCs/>
          <w:sz w:val="22"/>
          <w:szCs w:val="22"/>
          <w:lang w:val="es-ES"/>
        </w:rPr>
        <w:t xml:space="preserve"> </w:t>
      </w:r>
      <w:r>
        <w:rPr>
          <w:rFonts w:ascii="Arial Narrow" w:hAnsi="Arial Narrow"/>
          <w:bCs/>
          <w:iCs/>
          <w:sz w:val="22"/>
          <w:szCs w:val="22"/>
          <w:lang w:val="es-ES"/>
        </w:rPr>
        <w:t xml:space="preserve">– Firenze, 12 Febbraio 2016 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7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  <w:lang w:val="es-ES"/>
        </w:rPr>
        <w:t>2015</w:t>
      </w:r>
    </w:p>
    <w:p w:rsidR="00B55353" w:rsidRPr="00403E9C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lang w:val="es-ES"/>
        </w:rPr>
        <w:t xml:space="preserve">  </w:t>
      </w:r>
      <w:r w:rsidRPr="00403E9C">
        <w:rPr>
          <w:rFonts w:ascii="Arial Narrow" w:hAnsi="Arial Narrow"/>
          <w:b/>
          <w:sz w:val="22"/>
          <w:szCs w:val="22"/>
          <w:lang w:val="es-ES"/>
        </w:rPr>
        <w:t xml:space="preserve">Graded Motor Imagery </w:t>
      </w:r>
      <w:r w:rsidRPr="00403E9C">
        <w:rPr>
          <w:rFonts w:ascii="Arial Narrow" w:hAnsi="Arial Narrow"/>
          <w:b/>
          <w:bCs/>
          <w:iCs/>
          <w:sz w:val="22"/>
          <w:szCs w:val="22"/>
          <w:lang w:val="es-ES"/>
        </w:rPr>
        <w:t>– London</w:t>
      </w:r>
      <w:r>
        <w:rPr>
          <w:rFonts w:ascii="Arial Narrow" w:hAnsi="Arial Narrow"/>
          <w:bCs/>
          <w:iCs/>
          <w:sz w:val="22"/>
          <w:szCs w:val="22"/>
          <w:lang w:val="es-ES"/>
        </w:rPr>
        <w:t xml:space="preserve"> (UK), 22-23 Ottobre 2015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s-ES"/>
        </w:rPr>
        <w:t xml:space="preserve">  </w:t>
      </w:r>
      <w:r w:rsidRPr="00403E9C">
        <w:rPr>
          <w:rFonts w:ascii="Arial Narrow" w:hAnsi="Arial Narrow"/>
          <w:b/>
          <w:sz w:val="22"/>
          <w:szCs w:val="22"/>
          <w:lang w:val="es-ES"/>
        </w:rPr>
        <w:t>XII Congresso Nazionale AIRM</w:t>
      </w:r>
      <w:r>
        <w:rPr>
          <w:rFonts w:ascii="Arial Narrow" w:hAnsi="Arial Narrow"/>
          <w:sz w:val="22"/>
          <w:szCs w:val="22"/>
          <w:lang w:val="es-ES"/>
        </w:rPr>
        <w:t xml:space="preserve"> – Viterbo, 09 Ottobre 2015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  <w:lang w:val="es-ES"/>
        </w:rPr>
        <w:t xml:space="preserve">  </w:t>
      </w:r>
      <w:r>
        <w:rPr>
          <w:rFonts w:ascii="Arial Narrow" w:hAnsi="Arial Narrow"/>
          <w:sz w:val="22"/>
          <w:szCs w:val="22"/>
          <w:lang w:val="es-ES"/>
        </w:rPr>
        <w:t>X Meeting nazionale APLI (</w:t>
      </w:r>
      <w:r w:rsidRPr="00403E9C">
        <w:rPr>
          <w:rFonts w:ascii="Arial Narrow" w:hAnsi="Arial Narrow"/>
          <w:b/>
          <w:sz w:val="22"/>
          <w:szCs w:val="22"/>
          <w:lang w:val="es-ES"/>
        </w:rPr>
        <w:t>Associazione Plessolesi Italiana</w:t>
      </w:r>
      <w:r>
        <w:rPr>
          <w:rFonts w:ascii="Arial Narrow" w:hAnsi="Arial Narrow"/>
          <w:sz w:val="22"/>
          <w:szCs w:val="22"/>
          <w:lang w:val="es-ES"/>
        </w:rPr>
        <w:t xml:space="preserve">) </w:t>
      </w:r>
      <w:r>
        <w:rPr>
          <w:rFonts w:ascii="Arial Narrow" w:hAnsi="Arial Narrow"/>
          <w:bCs/>
          <w:iCs/>
          <w:sz w:val="22"/>
          <w:szCs w:val="22"/>
          <w:lang w:val="es-ES"/>
        </w:rPr>
        <w:t>- Roma, 27 Giugno 2015</w:t>
      </w:r>
    </w:p>
    <w:p w:rsidR="00B55353" w:rsidRPr="00403E9C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XXth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Congress of the Federation of European Societies for Surgery of the Hand (FESSH)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- Milano 17-20 Giugno 2015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 w:eastAsia="it-IT"/>
        </w:rPr>
        <w:t xml:space="preserve">  Gestione della comunicazione degli eventi avversi all’ut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ente e ai familiari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- Firenze, 10 Giugno 2015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Manipolazione Fasciale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– 2° Livello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- Roma, 15-17 e 29-31 Maggio 2015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7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2014</w:t>
      </w:r>
    </w:p>
    <w:p w:rsidR="00B55353" w:rsidRPr="00403E9C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lastRenderedPageBreak/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3nd ERASS Instructional Course “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Updates on the medical and surgical treatment of rheumatic dise</w:t>
      </w:r>
      <w:r>
        <w:rPr>
          <w:rFonts w:ascii="Arial Narrow" w:hAnsi="Arial Narrow" w:cs="Arial"/>
          <w:sz w:val="22"/>
          <w:szCs w:val="22"/>
          <w:lang w:val="es-ES" w:eastAsia="it-IT"/>
        </w:rPr>
        <w:t>ases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- Firenze 4-6 Dicembre 2014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 w:eastAsia="it-IT"/>
        </w:rPr>
        <w:t xml:space="preserve"> 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Manipolazione Fasciale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– 1° Livello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- Roma, 28-30 Novembre e 12-14 Dicembre 2014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Elbow’s factors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–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Bologna, 8 Novembre 2014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11°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Congresso Nazionale AIRM: IN e OUT in riabilitazione della mano e dell’arto superiore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–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Foggia, 10 Ottobre 2014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Il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 xml:space="preserve">metodo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Pilates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nella riabilitazione funzionale –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Bologna, 14-15 Giugno 2014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Modelli di valutazione, diagnosi differenziale e trattamento del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 xml:space="preserve">sistema neuro-muscolo.scheletrico dell’arto superiore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–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Firenze, 4-6 Aprile 2014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Buone pratiche cliniche e raccomandazi</w:t>
      </w:r>
      <w:r>
        <w:rPr>
          <w:rFonts w:ascii="Arial Narrow" w:hAnsi="Arial Narrow" w:cs="Arial"/>
          <w:sz w:val="22"/>
          <w:szCs w:val="22"/>
          <w:lang w:val="es-ES" w:eastAsia="it-IT"/>
        </w:rPr>
        <w:t>oni ministeriali per la sicurezza del paziente –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Firenze, 2 Aprile 2014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7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2013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Le lesioni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della cuffia dei rotatori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–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Pistoia, 14 Dicembre 2013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 w:eastAsia="it-IT"/>
        </w:rPr>
        <w:t xml:space="preserve">  II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 xml:space="preserve">Workshop Spalla-Mano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–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Roma, 19 Ottobre 2013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Sindrome Regionale Dolorosa Complessa (CRPS</w:t>
      </w:r>
      <w:r>
        <w:rPr>
          <w:rFonts w:ascii="Arial Narrow" w:hAnsi="Arial Narrow" w:cs="Arial"/>
          <w:sz w:val="22"/>
          <w:szCs w:val="22"/>
          <w:lang w:val="es-ES" w:eastAsia="it-IT"/>
        </w:rPr>
        <w:t>) o algodistrofia: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aspetti clinici, procedure diagnostiche, trattamento –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Firenze, 12 Ottobre 2013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Il rischio biologico e la prevenzione delle infezioni ospedaliere –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Firenze, 11 Ottobre 2013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10° Congresso Nazionale Gis-R.A.S.M. in coll AIRM: “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Il trattamento conservativ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o in riabilitazione della mano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e dell’arto superiore”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>–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Rimini, 3-5 Ottobre 2013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7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2012</w:t>
      </w:r>
    </w:p>
    <w:p w:rsidR="00B55353" w:rsidRPr="00403E9C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2nd ERASS Instructional Course “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Updates on the medical and surgical treatment of rheumatic diseases</w:t>
      </w:r>
      <w:r w:rsidRPr="00403E9C"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  </w:t>
      </w:r>
      <w:r>
        <w:rPr>
          <w:rFonts w:ascii="Arial Narrow" w:hAnsi="Arial Narrow" w:cs="Arial"/>
          <w:sz w:val="22"/>
          <w:szCs w:val="22"/>
          <w:lang w:val="es-ES" w:eastAsia="it-IT"/>
        </w:rPr>
        <w:t>–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Firenze, 29 Nov-1 Dic 2012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K-Active Tap</w:t>
      </w:r>
      <w:r>
        <w:rPr>
          <w:rFonts w:ascii="Arial Narrow" w:hAnsi="Arial Narrow" w:cs="Arial"/>
          <w:sz w:val="22"/>
          <w:szCs w:val="22"/>
          <w:lang w:val="es-ES" w:eastAsia="it-IT"/>
        </w:rPr>
        <w:t>ing - Corso Base –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Firenze, 13-14 Ottobre 2012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9°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Congresso Nazionale Gis-R.A.S.M. in coll AIRM: “Splinting: strumento riabilitativo –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Abano Terme, 12 ottobre 2012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Rischio Clinico in riabilitazione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>–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Firenze, 20 Giugno 2012</w:t>
      </w:r>
    </w:p>
    <w:p w:rsidR="00B55353" w:rsidRPr="00403E9C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454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The sensational hand and the plastic brain -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new strategies in rehabilitation –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Firenze, 19 Maggio 2012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La contrattura di Dupuytren: percorso di consenso e di formazione su un nuovo approccio terapeutico alternativo alla chirurgia –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Firenze, 5 maggio 2012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7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2011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BLS-Retraining</w:t>
      </w:r>
      <w:r>
        <w:rPr>
          <w:rFonts w:ascii="Arial Narrow" w:hAnsi="Arial Narrow" w:cs="Arial"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sz w:val="22"/>
          <w:szCs w:val="22"/>
          <w:lang w:val="es-ES" w:eastAsia="it-IT"/>
        </w:rPr>
        <w:t>–</w:t>
      </w:r>
      <w:r>
        <w:rPr>
          <w:rFonts w:ascii="Arial Narrow" w:hAnsi="Arial Narrow" w:cs="Arial"/>
          <w:b/>
          <w:bCs/>
          <w:i/>
          <w:iCs/>
          <w:sz w:val="22"/>
          <w:szCs w:val="22"/>
          <w:lang w:val="es-ES" w:eastAsia="it-IT"/>
        </w:rPr>
        <w:t xml:space="preserve">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Firenze, 11 Ottobre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2011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>
        <w:rPr>
          <w:rFonts w:ascii="Arial Narrow" w:hAnsi="Arial Narrow" w:cs="Arial"/>
          <w:sz w:val="22"/>
          <w:szCs w:val="22"/>
          <w:lang w:val="es-ES" w:eastAsia="it-IT"/>
        </w:rPr>
        <w:t>Nuove prospettive tecniche per la realizzazione di protesi di arto inferiore e percorsi di riabilitazione per la persona amputata –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Prato, 16 aprile 2011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 w:rsidRPr="00403E9C">
        <w:rPr>
          <w:rFonts w:ascii="Arial Narrow" w:hAnsi="Arial Narrow" w:cs="Arial"/>
          <w:b/>
          <w:sz w:val="22"/>
          <w:szCs w:val="22"/>
          <w:lang w:val="es-ES" w:eastAsia="it-IT"/>
        </w:rPr>
        <w:t>Concetto Maitland Livello 2 b</w:t>
      </w:r>
      <w:r>
        <w:rPr>
          <w:rFonts w:ascii="Arial Narrow" w:hAnsi="Arial Narrow" w:cs="Arial"/>
          <w:sz w:val="22"/>
          <w:szCs w:val="22"/>
          <w:lang w:val="es-ES" w:eastAsia="it-IT"/>
        </w:rPr>
        <w:t xml:space="preserve"> – </w:t>
      </w: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>Albenga (SV) 31 Gennaio-4 Febbraio e 12-16 Settembre 2011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  <w:lang w:val="es-ES" w:eastAsia="it-IT"/>
        </w:rPr>
        <w:t xml:space="preserve">  </w:t>
      </w:r>
      <w:r w:rsidRPr="00403E9C">
        <w:rPr>
          <w:rStyle w:val="Enfasicorsivo"/>
          <w:rFonts w:ascii="Arial Narrow" w:hAnsi="Arial Narrow" w:cs="Arial"/>
          <w:b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Diagnosi e trattamento delle sindromi da disfunzioni</w:t>
      </w:r>
      <w:r w:rsidRPr="00403E9C">
        <w:rPr>
          <w:rStyle w:val="apple-converted-space"/>
          <w:rFonts w:ascii="Arial Narrow" w:hAnsi="Arial Narrow" w:cs="Arial"/>
          <w:b/>
          <w:color w:val="000000"/>
          <w:sz w:val="22"/>
          <w:szCs w:val="22"/>
          <w:shd w:val="clear" w:color="auto" w:fill="FFFFFF"/>
          <w:lang w:val="es-ES" w:eastAsia="it-IT"/>
        </w:rPr>
        <w:t> </w:t>
      </w:r>
      <w:r w:rsidRPr="00403E9C">
        <w:rPr>
          <w:rFonts w:ascii="Arial Narrow" w:hAnsi="Arial Narrow" w:cs="Arial"/>
          <w:b/>
          <w:color w:val="000000"/>
          <w:sz w:val="22"/>
          <w:szCs w:val="22"/>
          <w:shd w:val="clear" w:color="auto" w:fill="FFFFFF"/>
          <w:lang w:val="es-ES" w:eastAsia="it-IT"/>
        </w:rPr>
        <w:t>del sistema</w:t>
      </w:r>
      <w:r w:rsidRPr="00403E9C">
        <w:rPr>
          <w:rStyle w:val="apple-converted-space"/>
          <w:rFonts w:ascii="Arial Narrow" w:hAnsi="Arial Narrow" w:cs="Arial"/>
          <w:b/>
          <w:color w:val="000000"/>
          <w:sz w:val="22"/>
          <w:szCs w:val="22"/>
          <w:shd w:val="clear" w:color="auto" w:fill="FFFFFF"/>
          <w:lang w:val="es-ES" w:eastAsia="it-IT"/>
        </w:rPr>
        <w:t> </w:t>
      </w:r>
      <w:r w:rsidRPr="00403E9C">
        <w:rPr>
          <w:rStyle w:val="Enfasicorsivo"/>
          <w:rFonts w:ascii="Arial Narrow" w:hAnsi="Arial Narrow" w:cs="Arial"/>
          <w:b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di movimento</w:t>
      </w: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  <w:lang w:val="es-ES" w:eastAsia="it-IT"/>
        </w:rPr>
        <w:t xml:space="preserve">,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Lower Quarter </w:t>
      </w:r>
      <w:r>
        <w:rPr>
          <w:rStyle w:val="Enfasicorsivo"/>
          <w:rFonts w:ascii="Arial Narrow" w:hAnsi="Arial Narrow" w:cs="Arial"/>
          <w:bCs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docente Shirley </w:t>
      </w:r>
      <w:r w:rsidRPr="00403E9C">
        <w:rPr>
          <w:rStyle w:val="Enfasicorsivo"/>
          <w:rFonts w:ascii="Arial Narrow" w:hAnsi="Arial Narrow" w:cs="Arial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Sahrmann</w:t>
      </w:r>
      <w:r>
        <w:rPr>
          <w:rStyle w:val="Enfasicorsivo"/>
          <w:rFonts w:ascii="Arial Narrow" w:hAnsi="Arial Narrow" w:cs="Arial"/>
          <w:bCs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 - Montecatini terme 26-29 Maggio 2011</w:t>
      </w:r>
    </w:p>
    <w:p w:rsidR="00B55353" w:rsidRDefault="00403E9C">
      <w:pPr>
        <w:tabs>
          <w:tab w:val="left" w:pos="840"/>
          <w:tab w:val="left" w:pos="1200"/>
        </w:tabs>
        <w:spacing w:after="170"/>
        <w:ind w:left="710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2010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BLS-D </w:t>
      </w:r>
      <w:r>
        <w:rPr>
          <w:rStyle w:val="Enfasicorsivo"/>
          <w:rFonts w:ascii="Arial Narrow" w:hAnsi="Arial Narrow" w:cs="Arial"/>
          <w:bCs/>
          <w:color w:val="000000"/>
          <w:sz w:val="22"/>
          <w:szCs w:val="22"/>
          <w:shd w:val="clear" w:color="auto" w:fill="FFFFFF"/>
          <w:lang w:val="es-ES" w:eastAsia="it-IT"/>
        </w:rPr>
        <w:t>-</w:t>
      </w:r>
      <w:r>
        <w:rPr>
          <w:rStyle w:val="Enfasicorsivo"/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Pozzolatico 2010</w:t>
      </w:r>
    </w:p>
    <w:p w:rsidR="00B55353" w:rsidRDefault="00403E9C">
      <w:pPr>
        <w:numPr>
          <w:ilvl w:val="0"/>
          <w:numId w:val="1"/>
        </w:num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L’approccio multidimensionale nella riabilitazione ambulatoriale.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Discussione casi clinici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- Firenze 2010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2009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Concetto Maitland Livello 2 a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– Albenga (SV) 15-19 Maggio- 16-20 Novembre 2009</w:t>
      </w:r>
    </w:p>
    <w:p w:rsidR="00B55353" w:rsidRDefault="00403E9C">
      <w:p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Sindromi da disfunzioni del sistema di movimento: diagnosi funzionale e trattamento applicati alla spalla e al rachide dorsale e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 cervicale secondo la metodica Sahrmann</w:t>
      </w:r>
      <w:r>
        <w:rPr>
          <w:rStyle w:val="Enfasicorsivo"/>
          <w:rFonts w:ascii="Arial Narrow" w:hAnsi="Arial Narrow" w:cs="Arial"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– Pozzolatico (FI), 21-22 Febbraio e 18-19 Aprile 2009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2008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lastRenderedPageBreak/>
        <w:t xml:space="preserve">-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Sindromi da disfunzioni del sistema di movimento: diagnosi funzionale e trattamento applicati alla colonna lombare e bacino e all'arto inferiore secondo l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a metodica Sahrmann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– Pozzolatico (FI), 14-15 Giugno e 20-21 Settembre 2008</w:t>
      </w:r>
    </w:p>
    <w:p w:rsidR="00B55353" w:rsidRDefault="00403E9C">
      <w:p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La riabilitazione post-chirurgica delle fratture dell’arto superiore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–</w:t>
      </w:r>
      <w:r>
        <w:rPr>
          <w:rStyle w:val="Enfasicorsivo"/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Firenze, 22 Novembre 2008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2007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La riabilitazione nella patologia del piede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– Istituti Ortopedici Rizzoli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-  Bologna , 21 Aprile 2007</w:t>
      </w:r>
    </w:p>
    <w:p w:rsidR="00B55353" w:rsidRDefault="00403E9C">
      <w:p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Concetto Maitland Livello 1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– Calderara di Reno (BO) Dicembre 2006 - Giugno 2007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2006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Bendaggi, gessi e ortesi negli esiti della patologia ortopedica e traumatologica nei Paesi in via di sviluppo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-  Pusiano (CO), 30 Novembre, 1-2 Dicembre 2006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Le tendinopatie: dalla diagnosi alla riatletizzazione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–</w:t>
      </w:r>
      <w:r>
        <w:rPr>
          <w:rStyle w:val="Enfasicorsivo"/>
          <w:rFonts w:ascii="Arial Narrow" w:hAnsi="Arial Narrow" w:cs="Arial"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Umbertide (PG), 20 Maggio 2006</w:t>
      </w:r>
    </w:p>
    <w:p w:rsidR="00B55353" w:rsidRDefault="00403E9C">
      <w:p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Radiologia clinica per fisioterapisti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– Roma, 11-12 Marzo 2006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2005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Formare per riabilitare – Viaggio attravers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o la fisioterapia in diversi contesti socio-culturali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– Fisioterapisti Senza Frontiere</w:t>
      </w:r>
      <w:r>
        <w:rPr>
          <w:rStyle w:val="Enfasicorsivo"/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color w:val="000000"/>
          <w:sz w:val="22"/>
          <w:szCs w:val="22"/>
          <w:shd w:val="clear" w:color="auto" w:fill="FFFFFF"/>
          <w:lang w:val="es-ES" w:eastAsia="it-IT"/>
        </w:rPr>
        <w:t>-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Bologna 12 Novembre 2005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Mulligan Concept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–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Prato, 29-30 Ottobre e 26-27 Novembre 2005</w:t>
      </w:r>
    </w:p>
    <w:p w:rsidR="00B55353" w:rsidRDefault="00403E9C">
      <w:pPr>
        <w:tabs>
          <w:tab w:val="left" w:pos="840"/>
          <w:tab w:val="left" w:pos="1200"/>
        </w:tabs>
        <w:spacing w:after="170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La diagnosi differenziale in fisioterapia –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Milano, 2-3 e 16-17 Luglio 2005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2004</w:t>
      </w:r>
    </w:p>
    <w:p w:rsidR="00B55353" w:rsidRDefault="00403E9C">
      <w:pPr>
        <w:tabs>
          <w:tab w:val="left" w:pos="840"/>
          <w:tab w:val="left" w:pos="1200"/>
        </w:tabs>
        <w:spacing w:after="22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Linee guida ed EBM in riabilitazione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–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Roma, 4-5 Dicembre 2004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RELAZIONI TENUTE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La terapia manuale nella rizoartrosi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- 1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3°Congresso nazionale AIRM,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Modena 15 Ottobre 2017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 xml:space="preserve">Quale evidenza dell’efficacia delle terapie fisiche in un disordine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persistente quale la tendinopatia laterale del gomito</w:t>
      </w:r>
      <w:r>
        <w:rPr>
          <w:rStyle w:val="Enfasicorsivo"/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– Bologna 12 Novembre 2016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Corso di istruzione sulla Neurodinamica - 12°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Congresso Nazionale AIRM – Palermo 15 Ottobre 2016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La distonia focale del musicista -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 10° Congresso Nazionale Gis-R.A.S.M. in coll SICM</w:t>
      </w:r>
      <w:r>
        <w:rPr>
          <w:rStyle w:val="Enfasicorsivo"/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- Rimini, 4 Ottobre 2013</w:t>
      </w:r>
    </w:p>
    <w:p w:rsidR="00B55353" w:rsidRPr="00403E9C" w:rsidRDefault="00403E9C">
      <w:pPr>
        <w:tabs>
          <w:tab w:val="left" w:pos="840"/>
          <w:tab w:val="left" w:pos="1200"/>
        </w:tabs>
        <w:spacing w:after="227"/>
        <w:ind w:left="397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-  </w:t>
      </w:r>
      <w:r>
        <w:rPr>
          <w:rStyle w:val="Enfasicorsivo"/>
          <w:rFonts w:ascii="Arial Narrow" w:hAnsi="Arial Narrow" w:cs="Arial"/>
          <w:i w:val="0"/>
          <w:iCs w:val="0"/>
          <w:color w:val="000000"/>
          <w:sz w:val="22"/>
          <w:szCs w:val="22"/>
          <w:shd w:val="clear" w:color="auto" w:fill="FFFFFF"/>
          <w:lang w:val="es-ES" w:eastAsia="it-IT"/>
        </w:rPr>
        <w:t>Rehabilitation of the knee in the Rheumathoid Arthritis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, 2nd ERASS Instructional Course “Updates on the medical and surgical treatment of rheumatic diseases”</w:t>
      </w:r>
      <w:r>
        <w:rPr>
          <w:rStyle w:val="Enfasicorsivo"/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color w:val="000000"/>
          <w:sz w:val="22"/>
          <w:szCs w:val="22"/>
          <w:shd w:val="clear" w:color="auto" w:fill="FFFFFF"/>
          <w:lang w:val="es-ES" w:eastAsia="it-IT"/>
        </w:rPr>
        <w:t>-</w:t>
      </w:r>
      <w:r>
        <w:rPr>
          <w:rStyle w:val="Enfasicorsivo"/>
          <w:rFonts w:ascii="Arial Narrow" w:hAnsi="Arial Narrow" w:cs="Arial"/>
          <w:b/>
          <w:bCs/>
          <w:color w:val="000000"/>
          <w:sz w:val="22"/>
          <w:szCs w:val="22"/>
          <w:shd w:val="clear" w:color="auto" w:fill="FFFFFF"/>
          <w:lang w:val="es-ES" w:eastAsia="it-IT"/>
        </w:rPr>
        <w:t xml:space="preserve">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Firenze, 30 Novem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bre 2012</w:t>
      </w:r>
    </w:p>
    <w:p w:rsidR="00B55353" w:rsidRDefault="00403E9C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STAGE/ESPERIENZE LAVORATIVE ALL’ESTERO</w:t>
      </w:r>
    </w:p>
    <w:p w:rsidR="00B55353" w:rsidRDefault="00403E9C">
      <w:pPr>
        <w:tabs>
          <w:tab w:val="left" w:pos="840"/>
          <w:tab w:val="left" w:pos="1200"/>
        </w:tabs>
        <w:spacing w:after="113"/>
        <w:ind w:left="397"/>
        <w:jc w:val="both"/>
        <w:rPr>
          <w:rFonts w:ascii="Arial Narrow" w:hAnsi="Arial Narrow"/>
          <w:sz w:val="22"/>
          <w:szCs w:val="22"/>
        </w:rPr>
      </w:pP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>2016 – Volontariato di Cooperazione internazionale in collaborazione con la ONG Engera (Firenze) in Etiopia</w:t>
      </w:r>
    </w:p>
    <w:p w:rsidR="00B55353" w:rsidRDefault="00403E9C">
      <w:pPr>
        <w:tabs>
          <w:tab w:val="left" w:pos="840"/>
          <w:tab w:val="left" w:pos="1200"/>
        </w:tabs>
        <w:spacing w:after="113"/>
        <w:ind w:left="397"/>
        <w:jc w:val="both"/>
      </w:pPr>
      <w:r>
        <w:rPr>
          <w:rFonts w:ascii="Arial Narrow" w:hAnsi="Arial Narrow"/>
          <w:bCs/>
          <w:iCs/>
          <w:sz w:val="22"/>
          <w:szCs w:val="22"/>
          <w:lang w:val="es-ES"/>
        </w:rPr>
        <w:t xml:space="preserve">2013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– </w:t>
      </w:r>
      <w:r>
        <w:rPr>
          <w:rFonts w:ascii="Arial Narrow" w:hAnsi="Arial Narrow"/>
          <w:bCs/>
          <w:iCs/>
          <w:sz w:val="22"/>
          <w:szCs w:val="22"/>
          <w:lang w:val="es-ES"/>
        </w:rPr>
        <w:t xml:space="preserve">una settimana presso l’Institut de l’Art di Terrassa (Spagna), centro specializzato nel </w:t>
      </w:r>
      <w:r>
        <w:rPr>
          <w:rFonts w:ascii="Arial Narrow" w:hAnsi="Arial Narrow"/>
          <w:bCs/>
          <w:iCs/>
          <w:sz w:val="22"/>
          <w:szCs w:val="22"/>
          <w:lang w:val="es-ES"/>
        </w:rPr>
        <w:t>trattamento della distonia focale dei musicisti</w:t>
      </w:r>
    </w:p>
    <w:p w:rsidR="00B55353" w:rsidRDefault="00403E9C">
      <w:pPr>
        <w:tabs>
          <w:tab w:val="left" w:pos="840"/>
          <w:tab w:val="left" w:pos="1200"/>
        </w:tabs>
        <w:spacing w:after="57"/>
        <w:ind w:left="397"/>
        <w:jc w:val="both"/>
      </w:pPr>
      <w:r>
        <w:rPr>
          <w:rFonts w:ascii="Arial Narrow" w:hAnsi="Arial Narrow"/>
          <w:bCs/>
          <w:iCs/>
          <w:sz w:val="22"/>
          <w:szCs w:val="22"/>
          <w:lang w:val="es-ES"/>
        </w:rPr>
        <w:t xml:space="preserve">2011 </w:t>
      </w:r>
      <w:r>
        <w:rPr>
          <w:rStyle w:val="Enfasicorsivo"/>
          <w:rFonts w:ascii="Arial Narrow" w:hAnsi="Arial Narrow" w:cs="Arial"/>
          <w:bCs/>
          <w:i w:val="0"/>
          <w:color w:val="000000"/>
          <w:sz w:val="22"/>
          <w:szCs w:val="22"/>
          <w:shd w:val="clear" w:color="auto" w:fill="FFFFFF"/>
          <w:lang w:val="es-ES" w:eastAsia="it-IT"/>
        </w:rPr>
        <w:t xml:space="preserve">– </w:t>
      </w:r>
      <w:r>
        <w:rPr>
          <w:rFonts w:ascii="Arial Narrow" w:hAnsi="Arial Narrow"/>
          <w:bCs/>
          <w:iCs/>
          <w:sz w:val="22"/>
          <w:szCs w:val="22"/>
          <w:lang w:val="es-ES"/>
        </w:rPr>
        <w:t>Progetto di Cooperazione Internazionale di un mese in collaborazione con la Fondazione Don Gnocchi Onlus presso S.Lorenzo (Ecuador)</w:t>
      </w:r>
    </w:p>
    <w:p w:rsidR="00B55353" w:rsidRDefault="00B55353">
      <w:pPr>
        <w:tabs>
          <w:tab w:val="left" w:pos="840"/>
          <w:tab w:val="left" w:pos="1200"/>
        </w:tabs>
        <w:spacing w:after="57"/>
        <w:ind w:left="397"/>
        <w:jc w:val="both"/>
        <w:rPr>
          <w:rFonts w:ascii="Arial Narrow" w:hAnsi="Arial Narrow"/>
          <w:bCs/>
          <w:iCs/>
          <w:sz w:val="22"/>
          <w:szCs w:val="22"/>
          <w:lang w:val="es-ES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ind w:left="39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170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170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170"/>
        <w:jc w:val="both"/>
        <w:rPr>
          <w:rStyle w:val="Enfasicorsivo"/>
          <w:rFonts w:ascii="Arial Narrow" w:hAnsi="Arial Narrow" w:cs="Arial"/>
          <w:bCs/>
          <w:i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ind w:left="710"/>
        <w:jc w:val="both"/>
        <w:rPr>
          <w:rStyle w:val="Enfasicorsivo"/>
          <w:rFonts w:ascii="Arial Narrow" w:hAnsi="Arial Narrow" w:cs="Arial"/>
          <w:bCs/>
          <w:i w:val="0"/>
          <w:iCs w:val="0"/>
          <w:color w:val="000000"/>
          <w:highlight w:val="white"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170"/>
        <w:jc w:val="both"/>
        <w:rPr>
          <w:rFonts w:ascii="Arial Narrow" w:hAnsi="Arial Narrow" w:cs="Arial"/>
          <w:bCs/>
          <w:iCs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170" w:line="360" w:lineRule="auto"/>
        <w:jc w:val="both"/>
        <w:rPr>
          <w:rFonts w:ascii="Arial Narrow" w:hAnsi="Arial Narrow" w:cs="Arial"/>
          <w:bCs/>
          <w:iCs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170" w:line="360" w:lineRule="auto"/>
        <w:jc w:val="both"/>
        <w:rPr>
          <w:rFonts w:ascii="Arial Narrow" w:hAnsi="Arial Narrow" w:cs="Arial"/>
          <w:bCs/>
          <w:iCs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jc w:val="both"/>
        <w:rPr>
          <w:rFonts w:ascii="Arial Narrow" w:hAnsi="Arial Narrow" w:cs="Arial"/>
          <w:bCs/>
          <w:iCs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ind w:left="1107"/>
        <w:jc w:val="both"/>
        <w:rPr>
          <w:rFonts w:cs="Arial"/>
          <w:bCs/>
          <w:iCs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/>
        <w:ind w:left="710"/>
        <w:jc w:val="both"/>
        <w:rPr>
          <w:rFonts w:cs="Arial"/>
          <w:bCs/>
          <w:iCs/>
          <w:lang w:val="es-ES" w:eastAsia="it-IT"/>
        </w:rPr>
      </w:pPr>
    </w:p>
    <w:p w:rsidR="00B55353" w:rsidRDefault="00B55353">
      <w:pPr>
        <w:tabs>
          <w:tab w:val="left" w:pos="840"/>
          <w:tab w:val="left" w:pos="1200"/>
        </w:tabs>
        <w:spacing w:after="57" w:line="360" w:lineRule="auto"/>
        <w:ind w:left="710"/>
        <w:jc w:val="both"/>
        <w:rPr>
          <w:bCs/>
          <w:iCs/>
          <w:sz w:val="22"/>
          <w:szCs w:val="22"/>
          <w:lang w:val="es-ES"/>
        </w:rPr>
      </w:pPr>
    </w:p>
    <w:p w:rsidR="00B55353" w:rsidRDefault="00B55353">
      <w:pPr>
        <w:pStyle w:val="Corpodeltesto"/>
        <w:rPr>
          <w:rFonts w:ascii="Arial Narrow" w:hAnsi="Arial Narrow"/>
        </w:rPr>
      </w:pPr>
    </w:p>
    <w:p w:rsidR="00B55353" w:rsidRDefault="00B55353">
      <w:pPr>
        <w:pStyle w:val="Corpodeltesto"/>
        <w:rPr>
          <w:rFonts w:ascii="Arial Narrow" w:hAnsi="Arial Narrow"/>
        </w:rPr>
      </w:pPr>
    </w:p>
    <w:p w:rsidR="00B55353" w:rsidRDefault="00B55353">
      <w:pPr>
        <w:pStyle w:val="Corpodeltesto"/>
        <w:rPr>
          <w:rFonts w:ascii="Arial Narrow" w:hAnsi="Arial Narrow"/>
        </w:rPr>
      </w:pPr>
    </w:p>
    <w:p w:rsidR="00B55353" w:rsidRPr="00403E9C" w:rsidRDefault="00B55353">
      <w:pPr>
        <w:pStyle w:val="Eaoaeaa"/>
        <w:widowControl/>
        <w:spacing w:before="40" w:after="40"/>
        <w:rPr>
          <w:rFonts w:ascii="Arial Narrow" w:hAnsi="Arial Narrow"/>
          <w:lang w:val="it-IT"/>
        </w:rPr>
      </w:pPr>
    </w:p>
    <w:sectPr w:rsidR="00B55353" w:rsidRPr="00403E9C" w:rsidSect="00B55353">
      <w:pgSz w:w="11906" w:h="16838"/>
      <w:pgMar w:top="1134" w:right="1134" w:bottom="1872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E74AD"/>
    <w:multiLevelType w:val="multilevel"/>
    <w:tmpl w:val="BDECA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A777A0"/>
    <w:multiLevelType w:val="multilevel"/>
    <w:tmpl w:val="B308D5C6"/>
    <w:lvl w:ilvl="0">
      <w:start w:val="16"/>
      <w:numFmt w:val="bullet"/>
      <w:suff w:val="nothing"/>
      <w:lvlText w:val="-"/>
      <w:lvlJc w:val="left"/>
      <w:pPr>
        <w:ind w:left="710" w:firstLine="0"/>
      </w:pPr>
      <w:rPr>
        <w:rFonts w:ascii="Times New Roman" w:hAnsi="Times New Roman" w:cs="Times New Roman" w:hint="default"/>
        <w:b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>
    <w:useFELayout/>
  </w:compat>
  <w:rsids>
    <w:rsidRoot w:val="00B55353"/>
    <w:rsid w:val="00403E9C"/>
    <w:rsid w:val="00B5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353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B55353"/>
    <w:rPr>
      <w:color w:val="000080"/>
      <w:u w:val="single"/>
    </w:rPr>
  </w:style>
  <w:style w:type="character" w:customStyle="1" w:styleId="ListLabel5">
    <w:name w:val="ListLabel 5"/>
    <w:qFormat/>
    <w:rsid w:val="00B55353"/>
    <w:rPr>
      <w:rFonts w:ascii="Arial Narrow" w:hAnsi="Arial Narrow" w:cs="Times New Roman"/>
      <w:b/>
      <w:bCs w:val="0"/>
      <w:sz w:val="22"/>
    </w:rPr>
  </w:style>
  <w:style w:type="character" w:styleId="Enfasicorsivo">
    <w:name w:val="Emphasis"/>
    <w:basedOn w:val="Carpredefinitoparagrafo"/>
    <w:qFormat/>
    <w:rsid w:val="00B55353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B55353"/>
  </w:style>
  <w:style w:type="paragraph" w:customStyle="1" w:styleId="Heading">
    <w:name w:val="Heading"/>
    <w:basedOn w:val="Normale"/>
    <w:next w:val="Corpodeltesto"/>
    <w:qFormat/>
    <w:rsid w:val="00B5535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B55353"/>
    <w:pPr>
      <w:spacing w:after="140" w:line="288" w:lineRule="auto"/>
    </w:pPr>
  </w:style>
  <w:style w:type="paragraph" w:styleId="Elenco">
    <w:name w:val="List"/>
    <w:basedOn w:val="Corpodeltesto"/>
    <w:rsid w:val="00B55353"/>
  </w:style>
  <w:style w:type="paragraph" w:customStyle="1" w:styleId="Caption">
    <w:name w:val="Caption"/>
    <w:basedOn w:val="Normale"/>
    <w:qFormat/>
    <w:rsid w:val="00B553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B55353"/>
    <w:pPr>
      <w:suppressLineNumbers/>
    </w:pPr>
  </w:style>
  <w:style w:type="paragraph" w:customStyle="1" w:styleId="Aaoeeu">
    <w:name w:val="Aaoeeu"/>
    <w:qFormat/>
    <w:rsid w:val="00B55353"/>
    <w:pPr>
      <w:widowControl w:val="0"/>
    </w:pPr>
    <w:rPr>
      <w:rFonts w:ascii="Times New Roman" w:eastAsia="Times New Roman" w:hAnsi="Times New Roman" w:cs="Times New Roman"/>
      <w:color w:val="00000A"/>
      <w:szCs w:val="20"/>
      <w:lang w:val="en-US" w:eastAsia="ko-KR" w:bidi="ar-SA"/>
    </w:rPr>
  </w:style>
  <w:style w:type="paragraph" w:customStyle="1" w:styleId="Eaoaeaa">
    <w:name w:val="Eaoae?aa"/>
    <w:basedOn w:val="Aaoeeu"/>
    <w:qFormat/>
    <w:rsid w:val="00B5535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B55353"/>
    <w:pPr>
      <w:jc w:val="right"/>
    </w:pPr>
    <w:rPr>
      <w:i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15</cp:revision>
  <dcterms:created xsi:type="dcterms:W3CDTF">2018-02-26T09:46:00Z</dcterms:created>
  <dcterms:modified xsi:type="dcterms:W3CDTF">2018-09-23T05:08:00Z</dcterms:modified>
  <dc:language>it-IT</dc:language>
</cp:coreProperties>
</file>